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951" w:rsidRPr="00F113B8" w:rsidRDefault="006D6951" w:rsidP="006D695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D6951" w:rsidRPr="00955DF8" w:rsidRDefault="006D6951" w:rsidP="006D69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EDFC4E7" wp14:editId="6991CC93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951" w:rsidRPr="00955DF8" w:rsidRDefault="006D6951" w:rsidP="006D695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6D6951" w:rsidRPr="00955DF8" w:rsidRDefault="006D6951" w:rsidP="006D695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ТРИЦЯТЬ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>ДРУГА</w:t>
      </w:r>
      <w:r w:rsidRPr="00955DF8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 w:rsidRPr="00955DF8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6D6951" w:rsidRPr="00955DF8" w:rsidRDefault="006D6951" w:rsidP="006D695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6D6951" w:rsidRPr="00955DF8" w:rsidRDefault="006D6951" w:rsidP="006D69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6951" w:rsidRPr="00955DF8" w:rsidRDefault="006D6951" w:rsidP="006D69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6D6951" w:rsidRPr="00955DF8" w:rsidRDefault="006D6951" w:rsidP="006D695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6951" w:rsidRPr="00955DF8" w:rsidRDefault="006D6951" w:rsidP="006D69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.2022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_____-32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 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6D6951" w:rsidRPr="009A309A" w:rsidRDefault="006D6951" w:rsidP="006D6951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6D6951" w:rsidRDefault="006D6951" w:rsidP="006D6951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044E5A">
        <w:rPr>
          <w:rFonts w:ascii="Times New Roman" w:hAnsi="Times New Roman"/>
          <w:b/>
          <w:sz w:val="24"/>
          <w:szCs w:val="24"/>
          <w:lang w:val="uk-UA"/>
        </w:rPr>
        <w:t>Про передач</w:t>
      </w:r>
      <w:r>
        <w:rPr>
          <w:rFonts w:ascii="Times New Roman" w:hAnsi="Times New Roman"/>
          <w:b/>
          <w:sz w:val="24"/>
          <w:szCs w:val="24"/>
          <w:lang w:val="uk-UA"/>
        </w:rPr>
        <w:t>у в постійне користування</w:t>
      </w:r>
    </w:p>
    <w:p w:rsidR="006D6951" w:rsidRPr="00653A10" w:rsidRDefault="006D6951" w:rsidP="006D6951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653A10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 w:rsidRPr="00653A10">
        <w:rPr>
          <w:rFonts w:ascii="Times New Roman" w:hAnsi="Times New Roman"/>
          <w:b/>
          <w:color w:val="000000"/>
          <w:sz w:val="24"/>
          <w:szCs w:val="24"/>
          <w:lang w:val="uk-UA"/>
        </w:rPr>
        <w:t>3221084001:01:001:0074</w:t>
      </w:r>
    </w:p>
    <w:p w:rsidR="006D6951" w:rsidRPr="00653A10" w:rsidRDefault="006D6951" w:rsidP="006D6951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653A10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по вул. </w:t>
      </w:r>
      <w:r w:rsidRPr="00653A10">
        <w:rPr>
          <w:rFonts w:ascii="Times New Roman" w:hAnsi="Times New Roman"/>
          <w:b/>
          <w:sz w:val="24"/>
          <w:szCs w:val="24"/>
          <w:lang w:val="uk-UA"/>
        </w:rPr>
        <w:t>Шевченка, 100-Б, село Луб’янка</w:t>
      </w:r>
    </w:p>
    <w:p w:rsidR="006D6951" w:rsidRDefault="006D6951" w:rsidP="006D6951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653A10">
        <w:rPr>
          <w:rFonts w:ascii="Times New Roman" w:hAnsi="Times New Roman"/>
          <w:b/>
          <w:sz w:val="24"/>
          <w:szCs w:val="24"/>
          <w:lang w:val="uk-UA"/>
        </w:rPr>
        <w:t>відділу культури,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53A10">
        <w:rPr>
          <w:rFonts w:ascii="Times New Roman" w:hAnsi="Times New Roman"/>
          <w:b/>
          <w:sz w:val="24"/>
          <w:szCs w:val="24"/>
          <w:lang w:val="uk-UA"/>
        </w:rPr>
        <w:t xml:space="preserve">національностей та релігій </w:t>
      </w:r>
    </w:p>
    <w:p w:rsidR="006D6951" w:rsidRPr="00653A10" w:rsidRDefault="006D6951" w:rsidP="006D6951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653A10"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 w:rsidRPr="00653A10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6D6951" w:rsidRDefault="006D6951" w:rsidP="006D6951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5988" w:rsidRPr="00DF5205" w:rsidRDefault="00F95988" w:rsidP="00F95988">
      <w:pPr>
        <w:pStyle w:val="a3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 xml:space="preserve">Розглянувши лист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про передачу в постійне користування земельної ділянки</w:t>
      </w:r>
      <w:r>
        <w:rPr>
          <w:rFonts w:ascii="Times New Roman" w:hAnsi="Times New Roman"/>
          <w:sz w:val="28"/>
          <w:szCs w:val="28"/>
          <w:lang w:val="uk-UA"/>
        </w:rPr>
        <w:t xml:space="preserve"> площею 0,2457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га, кадастровий номер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3221084001:01:001:0074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що розташована по вул.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Шевченка,100-Б,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в селі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Луб’янка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цільовим призначенням: для будівництва та обслуговування будівель закладів культурно-просвітницького обслуговування, враховуючи витяг з Державного реєстру речових прав на нерухоме майно про реєстрацію права власності,  комунальної  власності, 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 xml:space="preserve">керуючись ст. ст. 12, 92 Земельного кодексу України, </w:t>
      </w:r>
      <w:r w:rsidRPr="00DF5205">
        <w:rPr>
          <w:rFonts w:ascii="Times New Roman" w:hAnsi="Times New Roman"/>
          <w:sz w:val="28"/>
          <w:szCs w:val="28"/>
          <w:lang w:val="uk-UA"/>
        </w:rPr>
        <w:t>п. 34 ч. 1 ст. 26 Закону України «Про місцеве самоврядування в Україні»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>, міська рада</w:t>
      </w:r>
    </w:p>
    <w:p w:rsidR="00F95988" w:rsidRPr="00DF5205" w:rsidRDefault="00F95988" w:rsidP="00F95988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F95988" w:rsidRPr="00DF5205" w:rsidRDefault="00F95988" w:rsidP="00F9598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Передати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в постійне користування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(код ЄДРПОУ 26473919)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земельну ділянку 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кадастровий номер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3221084001:01:001:0074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площа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0,2457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га, що розташована по вул.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Шевченка,100-Б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в селі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Луб’янка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Луб’янського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округу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територіальної громади, </w:t>
      </w:r>
      <w:r w:rsidRPr="00DF5205">
        <w:rPr>
          <w:rFonts w:ascii="Times New Roman" w:hAnsi="Times New Roman"/>
          <w:sz w:val="28"/>
          <w:szCs w:val="28"/>
          <w:lang w:val="uk-UA"/>
        </w:rPr>
        <w:t>цільове призначення (код КВЦПЗ 03.05)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- для будівництва та обслуговування будівель закладів культурно-просвітницького обслуговування, </w:t>
      </w:r>
      <w:r w:rsidRPr="00DF5205">
        <w:rPr>
          <w:rFonts w:ascii="Times New Roman" w:hAnsi="Times New Roman"/>
          <w:sz w:val="28"/>
          <w:szCs w:val="28"/>
          <w:lang w:val="uk-UA"/>
        </w:rPr>
        <w:t>категорія земель – землі житлової та громадської забудови.</w:t>
      </w:r>
    </w:p>
    <w:p w:rsidR="00F95988" w:rsidRPr="00DF5205" w:rsidRDefault="00F95988" w:rsidP="00F9598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Зареєструвати право постійного користування відповідно до Закону України «Про реєстрацію речового права на нерухоме майно та їх обтяження».</w:t>
      </w:r>
    </w:p>
    <w:p w:rsidR="00F95988" w:rsidRPr="00DF5205" w:rsidRDefault="00F95988" w:rsidP="00F9598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F95988" w:rsidRPr="00DF5205" w:rsidRDefault="00F95988" w:rsidP="00F95988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5988" w:rsidRPr="007E5BBF" w:rsidRDefault="00F95988" w:rsidP="00F95988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95988" w:rsidRPr="007E5BBF" w:rsidRDefault="00F95988" w:rsidP="00F95988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95988" w:rsidRDefault="00F95988" w:rsidP="00F95988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044E5A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  <w:t>Анатолій ФЕДОРУК</w:t>
      </w:r>
    </w:p>
    <w:p w:rsidR="00F95988" w:rsidRDefault="00F95988" w:rsidP="006D6951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5988" w:rsidRDefault="00F95988" w:rsidP="006D6951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5988" w:rsidRDefault="00F95988" w:rsidP="006D6951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5988" w:rsidRDefault="00F95988" w:rsidP="006D6951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5988" w:rsidRDefault="00F95988" w:rsidP="006D6951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5988" w:rsidRDefault="00F95988" w:rsidP="006D6951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5988" w:rsidRDefault="00F95988" w:rsidP="006D6951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5988" w:rsidRDefault="00F95988" w:rsidP="006D6951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F95988" w:rsidSect="006D695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F4BC5"/>
    <w:multiLevelType w:val="hybridMultilevel"/>
    <w:tmpl w:val="8D322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484410"/>
    <w:multiLevelType w:val="hybridMultilevel"/>
    <w:tmpl w:val="389C4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BB"/>
    <w:rsid w:val="004F62BB"/>
    <w:rsid w:val="006D6951"/>
    <w:rsid w:val="00832AA5"/>
    <w:rsid w:val="008918E1"/>
    <w:rsid w:val="00F9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9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6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9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9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6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9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4</cp:revision>
  <cp:lastPrinted>2022-08-04T07:11:00Z</cp:lastPrinted>
  <dcterms:created xsi:type="dcterms:W3CDTF">2022-08-03T12:44:00Z</dcterms:created>
  <dcterms:modified xsi:type="dcterms:W3CDTF">2022-08-04T07:11:00Z</dcterms:modified>
</cp:coreProperties>
</file>